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BA915" w14:textId="73C0812A" w:rsidR="00CA070E" w:rsidRPr="00CA070E" w:rsidRDefault="00CA070E" w:rsidP="00CA070E">
      <w:pPr>
        <w:shd w:val="clear" w:color="auto" w:fill="FFFFFF" w:themeFill="background1"/>
        <w:spacing w:after="0"/>
        <w:jc w:val="center"/>
        <w:rPr>
          <w:rFonts w:asciiTheme="majorHAnsi" w:hAnsiTheme="majorHAnsi" w:cstheme="majorHAnsi"/>
          <w:sz w:val="24"/>
          <w:szCs w:val="24"/>
        </w:rPr>
      </w:pPr>
      <w:r w:rsidRPr="00CA070E">
        <w:rPr>
          <w:rFonts w:asciiTheme="majorHAnsi" w:hAnsiTheme="majorHAnsi" w:cstheme="majorHAnsi"/>
          <w:sz w:val="24"/>
          <w:szCs w:val="24"/>
        </w:rPr>
        <w:t>One Place 202</w:t>
      </w:r>
      <w:r>
        <w:rPr>
          <w:rFonts w:asciiTheme="majorHAnsi" w:hAnsiTheme="majorHAnsi" w:cstheme="majorHAnsi"/>
          <w:sz w:val="24"/>
          <w:szCs w:val="24"/>
        </w:rPr>
        <w:t>2</w:t>
      </w:r>
      <w:r w:rsidRPr="00CA070E">
        <w:rPr>
          <w:rFonts w:asciiTheme="majorHAnsi" w:hAnsiTheme="majorHAnsi" w:cstheme="majorHAnsi"/>
          <w:sz w:val="24"/>
          <w:szCs w:val="24"/>
        </w:rPr>
        <w:t xml:space="preserve"> Conference Proposal – Individual Registration</w:t>
      </w:r>
    </w:p>
    <w:p w14:paraId="706244FF" w14:textId="77777777" w:rsidR="00CA070E" w:rsidRDefault="00CA070E" w:rsidP="00CA070E">
      <w:pPr>
        <w:rPr>
          <w:b/>
        </w:rPr>
      </w:pPr>
    </w:p>
    <w:p w14:paraId="04FDD796" w14:textId="77777777" w:rsidR="00CA070E" w:rsidRPr="00CA070E" w:rsidRDefault="00CA070E" w:rsidP="00CA070E">
      <w:pPr>
        <w:rPr>
          <w:rFonts w:ascii="Arial" w:hAnsi="Arial" w:cs="Arial"/>
          <w:b/>
          <w:sz w:val="20"/>
          <w:szCs w:val="20"/>
        </w:rPr>
      </w:pPr>
      <w:r w:rsidRPr="00CA070E">
        <w:rPr>
          <w:rFonts w:ascii="Arial" w:hAnsi="Arial" w:cs="Arial"/>
          <w:b/>
          <w:sz w:val="20"/>
          <w:szCs w:val="20"/>
        </w:rPr>
        <w:t>To: &lt;NAME&gt;</w:t>
      </w:r>
    </w:p>
    <w:p w14:paraId="19444D2B" w14:textId="77777777" w:rsidR="00CA070E" w:rsidRPr="00CA070E" w:rsidRDefault="00CA070E" w:rsidP="00CA070E">
      <w:pPr>
        <w:rPr>
          <w:rFonts w:ascii="Arial" w:hAnsi="Arial" w:cs="Arial"/>
          <w:b/>
          <w:sz w:val="20"/>
          <w:szCs w:val="20"/>
        </w:rPr>
      </w:pPr>
      <w:r w:rsidRPr="00CA070E">
        <w:rPr>
          <w:rFonts w:ascii="Arial" w:hAnsi="Arial" w:cs="Arial"/>
          <w:b/>
          <w:sz w:val="20"/>
          <w:szCs w:val="20"/>
        </w:rPr>
        <w:t>From: &lt;NAME&gt;</w:t>
      </w:r>
    </w:p>
    <w:p w14:paraId="6C511C85" w14:textId="0A6F190A" w:rsidR="00CA070E" w:rsidRPr="00CA070E" w:rsidRDefault="00CA070E" w:rsidP="00CA070E">
      <w:pPr>
        <w:rPr>
          <w:rFonts w:ascii="Arial" w:hAnsi="Arial" w:cs="Arial"/>
          <w:b/>
          <w:sz w:val="20"/>
          <w:szCs w:val="20"/>
        </w:rPr>
      </w:pPr>
      <w:r w:rsidRPr="00CA070E">
        <w:rPr>
          <w:rFonts w:ascii="Arial" w:hAnsi="Arial" w:cs="Arial"/>
          <w:b/>
          <w:sz w:val="20"/>
          <w:szCs w:val="20"/>
        </w:rPr>
        <w:t>Re: One Place 202</w:t>
      </w:r>
      <w:r>
        <w:rPr>
          <w:rFonts w:ascii="Arial" w:hAnsi="Arial" w:cs="Arial"/>
          <w:b/>
          <w:sz w:val="20"/>
          <w:szCs w:val="20"/>
        </w:rPr>
        <w:t>2</w:t>
      </w:r>
      <w:r w:rsidRPr="00CA070E">
        <w:rPr>
          <w:rFonts w:ascii="Arial" w:hAnsi="Arial" w:cs="Arial"/>
          <w:b/>
          <w:sz w:val="20"/>
          <w:szCs w:val="20"/>
        </w:rPr>
        <w:t xml:space="preserve"> Conference Proposal</w:t>
      </w:r>
    </w:p>
    <w:p w14:paraId="7EC01977" w14:textId="77777777" w:rsidR="00CA070E" w:rsidRPr="00CA070E" w:rsidRDefault="00CA070E" w:rsidP="00CA070E">
      <w:pPr>
        <w:rPr>
          <w:rFonts w:ascii="Arial" w:hAnsi="Arial" w:cs="Arial"/>
          <w:b/>
          <w:sz w:val="20"/>
          <w:szCs w:val="20"/>
        </w:rPr>
      </w:pPr>
      <w:r w:rsidRPr="00CA070E">
        <w:rPr>
          <w:rFonts w:ascii="Arial" w:hAnsi="Arial" w:cs="Arial"/>
          <w:b/>
          <w:sz w:val="20"/>
          <w:szCs w:val="20"/>
        </w:rPr>
        <w:t>Dear &lt;NAME&gt;,</w:t>
      </w:r>
    </w:p>
    <w:p w14:paraId="2A9DF3E0" w14:textId="479FE1F8"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 xml:space="preserve">I would like to increase my value to our organization by attending Benefitfocus’ annual conference, </w:t>
      </w:r>
      <w:hyperlink r:id="rId7" w:history="1">
        <w:r w:rsidRPr="00CA070E">
          <w:rPr>
            <w:rStyle w:val="Hyperlink"/>
            <w:rFonts w:ascii="Arial" w:hAnsi="Arial" w:cs="Arial"/>
            <w:sz w:val="20"/>
            <w:szCs w:val="20"/>
          </w:rPr>
          <w:t>One Place 2022,</w:t>
        </w:r>
      </w:hyperlink>
      <w:r>
        <w:rPr>
          <w:rFonts w:ascii="Arial" w:hAnsi="Arial" w:cs="Arial"/>
          <w:sz w:val="20"/>
          <w:szCs w:val="20"/>
        </w:rPr>
        <w:t xml:space="preserve"> </w:t>
      </w:r>
      <w:r w:rsidR="00E37244">
        <w:rPr>
          <w:rFonts w:ascii="Arial" w:hAnsi="Arial" w:cs="Arial"/>
          <w:sz w:val="20"/>
          <w:szCs w:val="20"/>
        </w:rPr>
        <w:t xml:space="preserve">which will be held from </w:t>
      </w:r>
      <w:r w:rsidRPr="00CA070E">
        <w:rPr>
          <w:rFonts w:ascii="Arial" w:hAnsi="Arial" w:cs="Arial"/>
          <w:sz w:val="20"/>
          <w:szCs w:val="20"/>
        </w:rPr>
        <w:t>March 1</w:t>
      </w:r>
      <w:r>
        <w:rPr>
          <w:rFonts w:ascii="Arial" w:hAnsi="Arial" w:cs="Arial"/>
          <w:sz w:val="20"/>
          <w:szCs w:val="20"/>
        </w:rPr>
        <w:t>5-17</w:t>
      </w:r>
      <w:r w:rsidRPr="00CA070E">
        <w:rPr>
          <w:rFonts w:ascii="Arial" w:hAnsi="Arial" w:cs="Arial"/>
          <w:sz w:val="20"/>
          <w:szCs w:val="20"/>
        </w:rPr>
        <w:t xml:space="preserve"> in Charleston, South Carolina. </w:t>
      </w:r>
    </w:p>
    <w:p w14:paraId="08A1A5C8" w14:textId="3C5A5953"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rPr>
      </w:pPr>
      <w:r w:rsidRPr="00CA070E">
        <w:rPr>
          <w:rFonts w:ascii="Arial" w:eastAsia="MS Mincho" w:hAnsi="Arial" w:cs="Arial"/>
          <w:sz w:val="20"/>
          <w:szCs w:val="20"/>
        </w:rPr>
        <w:t xml:space="preserve">The conference </w:t>
      </w:r>
      <w:r w:rsidR="00E37244">
        <w:rPr>
          <w:rFonts w:ascii="Arial" w:eastAsia="MS Mincho" w:hAnsi="Arial" w:cs="Arial"/>
          <w:sz w:val="20"/>
          <w:szCs w:val="20"/>
        </w:rPr>
        <w:t>features</w:t>
      </w:r>
      <w:r w:rsidRPr="00CA070E">
        <w:rPr>
          <w:rFonts w:ascii="Arial" w:eastAsia="MS Mincho" w:hAnsi="Arial" w:cs="Arial"/>
          <w:sz w:val="20"/>
          <w:szCs w:val="20"/>
        </w:rPr>
        <w:t xml:space="preserve"> best practice sharing, thought leadership and </w:t>
      </w:r>
      <w:r w:rsidR="00E37244">
        <w:rPr>
          <w:rFonts w:ascii="Arial" w:eastAsia="MS Mincho" w:hAnsi="Arial" w:cs="Arial"/>
          <w:sz w:val="20"/>
          <w:szCs w:val="20"/>
        </w:rPr>
        <w:t xml:space="preserve">1:1 </w:t>
      </w:r>
      <w:r w:rsidRPr="00CA070E">
        <w:rPr>
          <w:rFonts w:ascii="Arial" w:eastAsia="MS Mincho" w:hAnsi="Arial" w:cs="Arial"/>
          <w:sz w:val="20"/>
          <w:szCs w:val="20"/>
        </w:rPr>
        <w:t xml:space="preserve">software </w:t>
      </w:r>
      <w:r w:rsidR="00E37244">
        <w:rPr>
          <w:rFonts w:ascii="Arial" w:eastAsia="MS Mincho" w:hAnsi="Arial" w:cs="Arial"/>
          <w:sz w:val="20"/>
          <w:szCs w:val="20"/>
        </w:rPr>
        <w:t>deep-dives with subject matter experts</w:t>
      </w:r>
      <w:r w:rsidRPr="00CA070E">
        <w:rPr>
          <w:rFonts w:ascii="Arial" w:eastAsia="MS Mincho" w:hAnsi="Arial" w:cs="Arial"/>
          <w:sz w:val="20"/>
          <w:szCs w:val="20"/>
        </w:rPr>
        <w:t xml:space="preserve">. Plus, with more than </w:t>
      </w:r>
      <w:r>
        <w:rPr>
          <w:rFonts w:ascii="Arial" w:eastAsia="MS Mincho" w:hAnsi="Arial" w:cs="Arial"/>
          <w:sz w:val="20"/>
          <w:szCs w:val="20"/>
        </w:rPr>
        <w:t xml:space="preserve">500 </w:t>
      </w:r>
      <w:r w:rsidR="00E37244">
        <w:rPr>
          <w:rFonts w:ascii="Arial" w:eastAsia="MS Mincho" w:hAnsi="Arial" w:cs="Arial"/>
          <w:sz w:val="20"/>
          <w:szCs w:val="20"/>
        </w:rPr>
        <w:t>benefits and health care professionals in attendance</w:t>
      </w:r>
      <w:r w:rsidRPr="00CA070E">
        <w:rPr>
          <w:rFonts w:ascii="Arial" w:eastAsia="MS Mincho" w:hAnsi="Arial" w:cs="Arial"/>
          <w:sz w:val="20"/>
          <w:szCs w:val="20"/>
        </w:rPr>
        <w:t xml:space="preserve">, I’ll have the chance to network, learn from and create connections with my peers across the country. Ultimately, I believe this will help us achieve a greater return our </w:t>
      </w:r>
      <w:r w:rsidR="00E37244">
        <w:rPr>
          <w:rFonts w:ascii="Arial" w:eastAsia="MS Mincho" w:hAnsi="Arial" w:cs="Arial"/>
          <w:sz w:val="20"/>
          <w:szCs w:val="20"/>
        </w:rPr>
        <w:t>investment in Benefitfocus products and services.</w:t>
      </w:r>
    </w:p>
    <w:p w14:paraId="3C618F1F"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rPr>
      </w:pPr>
    </w:p>
    <w:p w14:paraId="05BC6B36" w14:textId="5CB4C6EF"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rPr>
      </w:pPr>
      <w:r w:rsidRPr="00CA070E">
        <w:rPr>
          <w:rFonts w:ascii="Arial" w:hAnsi="Arial" w:cs="Arial"/>
          <w:sz w:val="20"/>
          <w:szCs w:val="20"/>
        </w:rPr>
        <w:t xml:space="preserve">In addition to breakout sessions led by Benefitfocus associates, customer and partner speakers, </w:t>
      </w:r>
      <w:hyperlink r:id="rId8" w:anchor="op-agenda" w:history="1">
        <w:r w:rsidRPr="00CA070E">
          <w:rPr>
            <w:rStyle w:val="Hyperlink"/>
            <w:rFonts w:ascii="Arial" w:hAnsi="Arial" w:cs="Arial"/>
            <w:sz w:val="20"/>
            <w:szCs w:val="20"/>
          </w:rPr>
          <w:t>the agenda</w:t>
        </w:r>
      </w:hyperlink>
      <w:r w:rsidRPr="00CA070E">
        <w:rPr>
          <w:rFonts w:ascii="Arial" w:hAnsi="Arial" w:cs="Arial"/>
          <w:sz w:val="20"/>
          <w:szCs w:val="20"/>
        </w:rPr>
        <w:t xml:space="preserve"> includes the opportunity to attend continuing education courses for credit and the chance to problem solve with the Benefitfocus product team. I’d like to focus on discovering solutions or best practices that could benefit these internal projects and initiatives:</w:t>
      </w:r>
    </w:p>
    <w:p w14:paraId="2869AD04" w14:textId="77777777" w:rsidR="00CA070E" w:rsidRPr="00CA070E" w:rsidRDefault="00CA070E" w:rsidP="00CA070E">
      <w:pPr>
        <w:spacing w:after="0" w:line="240" w:lineRule="auto"/>
        <w:rPr>
          <w:rFonts w:ascii="Arial" w:hAnsi="Arial" w:cs="Arial"/>
          <w:sz w:val="20"/>
          <w:szCs w:val="20"/>
        </w:rPr>
      </w:pPr>
    </w:p>
    <w:p w14:paraId="791F4758" w14:textId="77777777" w:rsidR="00CA070E" w:rsidRPr="00CA070E" w:rsidRDefault="00CA070E" w:rsidP="00CA070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highlight w:val="yellow"/>
        </w:rPr>
      </w:pPr>
      <w:r w:rsidRPr="00CA070E">
        <w:rPr>
          <w:rFonts w:ascii="Arial" w:hAnsi="Arial" w:cs="Arial"/>
          <w:sz w:val="20"/>
          <w:szCs w:val="20"/>
          <w:highlight w:val="yellow"/>
        </w:rPr>
        <w:t>&lt;INSERT INITIATIVE&gt;</w:t>
      </w:r>
    </w:p>
    <w:p w14:paraId="4000F374" w14:textId="77777777" w:rsidR="00CA070E" w:rsidRPr="00CA070E" w:rsidRDefault="00CA070E" w:rsidP="00CA070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highlight w:val="yellow"/>
        </w:rPr>
      </w:pPr>
      <w:r w:rsidRPr="00CA070E">
        <w:rPr>
          <w:rFonts w:ascii="Arial" w:hAnsi="Arial" w:cs="Arial"/>
          <w:sz w:val="20"/>
          <w:szCs w:val="20"/>
          <w:highlight w:val="yellow"/>
        </w:rPr>
        <w:t>&lt;INSERT INITIATIVE&gt;</w:t>
      </w:r>
    </w:p>
    <w:p w14:paraId="7F8885F9" w14:textId="77777777" w:rsidR="00CA070E" w:rsidRPr="00CA070E" w:rsidRDefault="00CA070E" w:rsidP="00CA070E">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0"/>
          <w:szCs w:val="20"/>
          <w:highlight w:val="yellow"/>
        </w:rPr>
      </w:pPr>
      <w:r w:rsidRPr="00CA070E">
        <w:rPr>
          <w:rFonts w:ascii="Arial" w:hAnsi="Arial" w:cs="Arial"/>
          <w:sz w:val="20"/>
          <w:szCs w:val="20"/>
          <w:highlight w:val="yellow"/>
        </w:rPr>
        <w:t>&lt;INSERT INITIATIVE&gt;</w:t>
      </w:r>
    </w:p>
    <w:p w14:paraId="3388A3AF"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rPr>
          <w:rFonts w:ascii="Arial" w:hAnsi="Arial" w:cs="Arial"/>
          <w:sz w:val="20"/>
          <w:szCs w:val="20"/>
          <w:highlight w:val="yellow"/>
        </w:rPr>
      </w:pPr>
    </w:p>
    <w:p w14:paraId="1BFC3EBA"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sz w:val="20"/>
          <w:szCs w:val="20"/>
        </w:rPr>
      </w:pPr>
      <w:r w:rsidRPr="00CA070E">
        <w:rPr>
          <w:rFonts w:ascii="Arial" w:hAnsi="Arial" w:cs="Arial"/>
          <w:b/>
          <w:bCs/>
          <w:sz w:val="20"/>
          <w:szCs w:val="20"/>
        </w:rPr>
        <w:t>Here’s an approximate breakdown of conference costs:</w:t>
      </w:r>
    </w:p>
    <w:p w14:paraId="36FF2A5B"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ab/>
        <w:t xml:space="preserve">Airfare: </w:t>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t xml:space="preserve">$ </w:t>
      </w:r>
      <w:r w:rsidRPr="00CA070E">
        <w:rPr>
          <w:rFonts w:ascii="Arial" w:hAnsi="Arial" w:cs="Arial"/>
          <w:sz w:val="20"/>
          <w:szCs w:val="20"/>
          <w:highlight w:val="yellow"/>
        </w:rPr>
        <w:t>XXX</w:t>
      </w:r>
    </w:p>
    <w:p w14:paraId="7608B527" w14:textId="45DE18E9"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ab/>
        <w:t>Hotel: (</w:t>
      </w:r>
      <w:r>
        <w:rPr>
          <w:rFonts w:ascii="Arial" w:hAnsi="Arial" w:cs="Arial"/>
          <w:sz w:val="20"/>
          <w:szCs w:val="20"/>
        </w:rPr>
        <w:t>2</w:t>
      </w:r>
      <w:r w:rsidRPr="00CA070E">
        <w:rPr>
          <w:rFonts w:ascii="Arial" w:hAnsi="Arial" w:cs="Arial"/>
          <w:sz w:val="20"/>
          <w:szCs w:val="20"/>
        </w:rPr>
        <w:t xml:space="preserve"> nights at avg. standard room rate of $2</w:t>
      </w:r>
      <w:r>
        <w:rPr>
          <w:rFonts w:ascii="Arial" w:hAnsi="Arial" w:cs="Arial"/>
          <w:sz w:val="20"/>
          <w:szCs w:val="20"/>
        </w:rPr>
        <w:t>75</w:t>
      </w:r>
      <w:r w:rsidRPr="00CA070E">
        <w:rPr>
          <w:rFonts w:ascii="Arial" w:hAnsi="Arial" w:cs="Arial"/>
          <w:sz w:val="20"/>
          <w:szCs w:val="20"/>
        </w:rPr>
        <w:t xml:space="preserve">) </w:t>
      </w:r>
      <w:r w:rsidRPr="00CA070E">
        <w:rPr>
          <w:rFonts w:ascii="Arial" w:hAnsi="Arial" w:cs="Arial"/>
          <w:sz w:val="20"/>
          <w:szCs w:val="20"/>
        </w:rPr>
        <w:tab/>
        <w:t xml:space="preserve">$ </w:t>
      </w:r>
      <w:r w:rsidRPr="00CA070E">
        <w:rPr>
          <w:rFonts w:ascii="Arial" w:hAnsi="Arial" w:cs="Arial"/>
          <w:sz w:val="20"/>
          <w:szCs w:val="20"/>
          <w:highlight w:val="yellow"/>
        </w:rPr>
        <w:t>XXX</w:t>
      </w:r>
    </w:p>
    <w:p w14:paraId="471AA00A"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ab/>
        <w:t xml:space="preserve">Meals: 8 of 9 meals included </w:t>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t>$ per diem</w:t>
      </w:r>
      <w:r w:rsidRPr="00CA070E">
        <w:rPr>
          <w:rFonts w:ascii="Arial" w:hAnsi="Arial" w:cs="Arial"/>
          <w:sz w:val="20"/>
          <w:szCs w:val="20"/>
        </w:rPr>
        <w:tab/>
      </w:r>
    </w:p>
    <w:p w14:paraId="637A77AC" w14:textId="6BF5BCAD"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u w:val="single"/>
        </w:rPr>
      </w:pPr>
      <w:r w:rsidRPr="00CA070E">
        <w:rPr>
          <w:rFonts w:ascii="Arial" w:hAnsi="Arial" w:cs="Arial"/>
          <w:sz w:val="20"/>
          <w:szCs w:val="20"/>
        </w:rPr>
        <w:tab/>
        <w:t xml:space="preserve">Registration Fee: </w:t>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rPr>
        <w:tab/>
      </w:r>
      <w:r w:rsidRPr="00CA070E">
        <w:rPr>
          <w:rFonts w:ascii="Arial" w:hAnsi="Arial" w:cs="Arial"/>
          <w:sz w:val="20"/>
          <w:szCs w:val="20"/>
          <w:u w:val="single"/>
        </w:rPr>
        <w:t>$ 699</w:t>
      </w:r>
      <w:r w:rsidRPr="00CA070E">
        <w:rPr>
          <w:rFonts w:ascii="Arial" w:hAnsi="Arial" w:cs="Arial"/>
          <w:sz w:val="20"/>
          <w:szCs w:val="20"/>
        </w:rPr>
        <w:t xml:space="preserve"> ($</w:t>
      </w:r>
      <w:r>
        <w:rPr>
          <w:rFonts w:ascii="Arial" w:hAnsi="Arial" w:cs="Arial"/>
          <w:sz w:val="20"/>
          <w:szCs w:val="20"/>
        </w:rPr>
        <w:t>4</w:t>
      </w:r>
      <w:r w:rsidRPr="00CA070E">
        <w:rPr>
          <w:rFonts w:ascii="Arial" w:hAnsi="Arial" w:cs="Arial"/>
          <w:sz w:val="20"/>
          <w:szCs w:val="20"/>
        </w:rPr>
        <w:t>00 off, ends 10/31)</w:t>
      </w:r>
    </w:p>
    <w:p w14:paraId="6C4DEBBB"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sz w:val="20"/>
          <w:szCs w:val="20"/>
        </w:rPr>
      </w:pPr>
      <w:r w:rsidRPr="00CA070E">
        <w:rPr>
          <w:rFonts w:ascii="Arial" w:hAnsi="Arial" w:cs="Arial"/>
          <w:b/>
          <w:bCs/>
          <w:sz w:val="20"/>
          <w:szCs w:val="20"/>
        </w:rPr>
        <w:tab/>
        <w:t xml:space="preserve">Total: </w:t>
      </w:r>
      <w:r w:rsidRPr="00CA070E">
        <w:rPr>
          <w:rFonts w:ascii="Arial" w:hAnsi="Arial" w:cs="Arial"/>
          <w:b/>
          <w:bCs/>
          <w:sz w:val="20"/>
          <w:szCs w:val="20"/>
        </w:rPr>
        <w:tab/>
      </w:r>
      <w:r w:rsidRPr="00CA070E">
        <w:rPr>
          <w:rFonts w:ascii="Arial" w:hAnsi="Arial" w:cs="Arial"/>
          <w:b/>
          <w:bCs/>
          <w:sz w:val="20"/>
          <w:szCs w:val="20"/>
        </w:rPr>
        <w:tab/>
      </w:r>
      <w:r w:rsidRPr="00CA070E">
        <w:rPr>
          <w:rFonts w:ascii="Arial" w:hAnsi="Arial" w:cs="Arial"/>
          <w:b/>
          <w:bCs/>
          <w:sz w:val="20"/>
          <w:szCs w:val="20"/>
        </w:rPr>
        <w:tab/>
      </w:r>
      <w:r w:rsidRPr="00CA070E">
        <w:rPr>
          <w:rFonts w:ascii="Arial" w:hAnsi="Arial" w:cs="Arial"/>
          <w:b/>
          <w:bCs/>
          <w:sz w:val="20"/>
          <w:szCs w:val="20"/>
        </w:rPr>
        <w:tab/>
      </w:r>
      <w:r w:rsidRPr="00CA070E">
        <w:rPr>
          <w:rFonts w:ascii="Arial" w:hAnsi="Arial" w:cs="Arial"/>
          <w:b/>
          <w:bCs/>
          <w:sz w:val="20"/>
          <w:szCs w:val="20"/>
        </w:rPr>
        <w:tab/>
      </w:r>
      <w:r w:rsidRPr="00CA070E">
        <w:rPr>
          <w:rFonts w:ascii="Arial" w:hAnsi="Arial" w:cs="Arial"/>
          <w:b/>
          <w:bCs/>
          <w:sz w:val="20"/>
          <w:szCs w:val="20"/>
        </w:rPr>
        <w:tab/>
      </w:r>
      <w:r w:rsidRPr="00CA070E">
        <w:rPr>
          <w:rFonts w:ascii="Arial" w:hAnsi="Arial" w:cs="Arial"/>
          <w:b/>
          <w:bCs/>
          <w:sz w:val="20"/>
          <w:szCs w:val="20"/>
        </w:rPr>
        <w:tab/>
        <w:t xml:space="preserve">$ </w:t>
      </w:r>
      <w:r w:rsidRPr="00CA070E">
        <w:rPr>
          <w:rFonts w:ascii="Arial" w:hAnsi="Arial" w:cs="Arial"/>
          <w:b/>
          <w:bCs/>
          <w:sz w:val="20"/>
          <w:szCs w:val="20"/>
          <w:highlight w:val="yellow"/>
        </w:rPr>
        <w:t>X,XXX</w:t>
      </w:r>
    </w:p>
    <w:p w14:paraId="04595481" w14:textId="3F1E4709"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 xml:space="preserve">If approved, I will submit a post-conference report that includes a summary, key </w:t>
      </w:r>
      <w:r w:rsidR="00293D8D" w:rsidRPr="00CA070E">
        <w:rPr>
          <w:rFonts w:ascii="Arial" w:hAnsi="Arial" w:cs="Arial"/>
          <w:sz w:val="20"/>
          <w:szCs w:val="20"/>
        </w:rPr>
        <w:t>takeaways</w:t>
      </w:r>
      <w:r w:rsidRPr="00CA070E">
        <w:rPr>
          <w:rFonts w:ascii="Arial" w:hAnsi="Arial" w:cs="Arial"/>
          <w:sz w:val="20"/>
          <w:szCs w:val="20"/>
        </w:rPr>
        <w:t xml:space="preserve"> and a set of recommendations to maximize our current investment in health care and benefits. I would like to register soon to take advantage of the Pre-Early Bird savings of $</w:t>
      </w:r>
      <w:r>
        <w:rPr>
          <w:rFonts w:ascii="Arial" w:hAnsi="Arial" w:cs="Arial"/>
          <w:sz w:val="20"/>
          <w:szCs w:val="20"/>
        </w:rPr>
        <w:t>4</w:t>
      </w:r>
      <w:r w:rsidRPr="00CA070E">
        <w:rPr>
          <w:rFonts w:ascii="Arial" w:hAnsi="Arial" w:cs="Arial"/>
          <w:sz w:val="20"/>
          <w:szCs w:val="20"/>
        </w:rPr>
        <w:t>00, which ends October 31, 2</w:t>
      </w:r>
      <w:r>
        <w:rPr>
          <w:rFonts w:ascii="Arial" w:hAnsi="Arial" w:cs="Arial"/>
          <w:sz w:val="20"/>
          <w:szCs w:val="20"/>
        </w:rPr>
        <w:t>021</w:t>
      </w:r>
      <w:r w:rsidRPr="00CA070E">
        <w:rPr>
          <w:rFonts w:ascii="Arial" w:hAnsi="Arial" w:cs="Arial"/>
          <w:sz w:val="20"/>
          <w:szCs w:val="20"/>
        </w:rPr>
        <w:t xml:space="preserve">. </w:t>
      </w:r>
    </w:p>
    <w:p w14:paraId="720B9E2B"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Thank you for considering this request. I look forward to your reply.</w:t>
      </w:r>
    </w:p>
    <w:p w14:paraId="42BFD87F"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rPr>
        <w:t>Regards,</w:t>
      </w:r>
    </w:p>
    <w:p w14:paraId="54E16A29" w14:textId="77777777" w:rsidR="00CA070E" w:rsidRPr="00CA070E" w:rsidRDefault="00CA070E" w:rsidP="00CA0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CA070E">
        <w:rPr>
          <w:rFonts w:ascii="Arial" w:hAnsi="Arial" w:cs="Arial"/>
          <w:sz w:val="20"/>
          <w:szCs w:val="20"/>
          <w:highlight w:val="yellow"/>
        </w:rPr>
        <w:t>&lt;SIGNATURE&gt;</w:t>
      </w:r>
    </w:p>
    <w:p w14:paraId="3B9A1ED7" w14:textId="77777777" w:rsidR="00515BA7" w:rsidRDefault="00515BA7" w:rsidP="005F6797">
      <w:pPr>
        <w:rPr>
          <w:rFonts w:eastAsiaTheme="majorEastAsia"/>
        </w:rPr>
      </w:pPr>
    </w:p>
    <w:p w14:paraId="4AACE50E" w14:textId="77777777" w:rsidR="00515BA7" w:rsidRPr="00677243" w:rsidRDefault="00515BA7" w:rsidP="005F6797">
      <w:pPr>
        <w:rPr>
          <w:rFonts w:eastAsiaTheme="majorEastAsia"/>
        </w:rPr>
      </w:pPr>
    </w:p>
    <w:sectPr w:rsidR="00515BA7" w:rsidRPr="00677243" w:rsidSect="00CA070E">
      <w:headerReference w:type="default" r:id="rId9"/>
      <w:footerReference w:type="even" r:id="rId10"/>
      <w:footerReference w:type="default" r:id="rId11"/>
      <w:headerReference w:type="first" r:id="rId12"/>
      <w:footerReference w:type="first" r:id="rId13"/>
      <w:pgSz w:w="12240" w:h="15840"/>
      <w:pgMar w:top="720" w:right="720" w:bottom="720" w:left="720" w:header="144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2B860" w14:textId="77777777" w:rsidR="00D82E73" w:rsidRDefault="00D82E73" w:rsidP="00463617">
      <w:pPr>
        <w:spacing w:after="0" w:line="240" w:lineRule="auto"/>
      </w:pPr>
      <w:r>
        <w:separator/>
      </w:r>
    </w:p>
  </w:endnote>
  <w:endnote w:type="continuationSeparator" w:id="0">
    <w:p w14:paraId="4D67C67E" w14:textId="77777777" w:rsidR="00D82E73" w:rsidRDefault="00D82E73" w:rsidP="0046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179255"/>
      <w:docPartObj>
        <w:docPartGallery w:val="Page Numbers (Bottom of Page)"/>
        <w:docPartUnique/>
      </w:docPartObj>
    </w:sdtPr>
    <w:sdtEndPr>
      <w:rPr>
        <w:rStyle w:val="PageNumber"/>
      </w:rPr>
    </w:sdtEndPr>
    <w:sdtContent>
      <w:p w14:paraId="0BF0CC6F" w14:textId="77777777" w:rsidR="00463617" w:rsidRDefault="00463617" w:rsidP="001813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DF655D" w14:textId="77777777" w:rsidR="00463617" w:rsidRDefault="00463617" w:rsidP="004636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567912"/>
      <w:docPartObj>
        <w:docPartGallery w:val="Page Numbers (Bottom of Page)"/>
        <w:docPartUnique/>
      </w:docPartObj>
    </w:sdtPr>
    <w:sdtEndPr>
      <w:rPr>
        <w:rStyle w:val="PageNumber"/>
      </w:rPr>
    </w:sdtEndPr>
    <w:sdtContent>
      <w:p w14:paraId="4A9395FB" w14:textId="77777777" w:rsidR="0018135B" w:rsidRPr="0018135B" w:rsidRDefault="0018135B" w:rsidP="0018135B">
        <w:pPr>
          <w:pStyle w:val="Footer"/>
          <w:framePr w:wrap="none" w:vAnchor="text" w:hAnchor="margin" w:xAlign="right" w:y="1"/>
          <w:spacing w:before="40"/>
          <w:rPr>
            <w:rStyle w:val="PageNumber"/>
          </w:rPr>
        </w:pPr>
        <w:r w:rsidRPr="0018135B">
          <w:rPr>
            <w:rStyle w:val="PageNumber"/>
          </w:rPr>
          <w:fldChar w:fldCharType="begin"/>
        </w:r>
        <w:r w:rsidRPr="0018135B">
          <w:rPr>
            <w:rStyle w:val="PageNumber"/>
          </w:rPr>
          <w:instrText xml:space="preserve"> PAGE </w:instrText>
        </w:r>
        <w:r w:rsidRPr="0018135B">
          <w:rPr>
            <w:rStyle w:val="PageNumber"/>
          </w:rPr>
          <w:fldChar w:fldCharType="separate"/>
        </w:r>
        <w:r w:rsidRPr="0018135B">
          <w:rPr>
            <w:rStyle w:val="PageNumber"/>
          </w:rPr>
          <w:t>2</w:t>
        </w:r>
        <w:r w:rsidRPr="0018135B">
          <w:rPr>
            <w:rStyle w:val="PageNumber"/>
          </w:rPr>
          <w:fldChar w:fldCharType="end"/>
        </w:r>
      </w:p>
    </w:sdtContent>
  </w:sdt>
  <w:p w14:paraId="1AED9AF3" w14:textId="77777777" w:rsidR="00236B5F" w:rsidRDefault="0018135B" w:rsidP="0018135B">
    <w:pPr>
      <w:pStyle w:val="Footer"/>
      <w:ind w:right="360"/>
    </w:pPr>
    <w:r>
      <w:rPr>
        <w:noProof/>
      </w:rPr>
      <w:drawing>
        <wp:anchor distT="0" distB="0" distL="114300" distR="114300" simplePos="0" relativeHeight="251660288" behindDoc="0" locked="0" layoutInCell="1" allowOverlap="1" wp14:anchorId="49BAD7E6" wp14:editId="1FF97251">
          <wp:simplePos x="0" y="0"/>
          <wp:positionH relativeFrom="column">
            <wp:posOffset>0</wp:posOffset>
          </wp:positionH>
          <wp:positionV relativeFrom="paragraph">
            <wp:posOffset>-78105</wp:posOffset>
          </wp:positionV>
          <wp:extent cx="3721100" cy="31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_Footer_2.pdf"/>
                  <pic:cNvPicPr/>
                </pic:nvPicPr>
                <pic:blipFill>
                  <a:blip r:embed="rId1">
                    <a:extLst>
                      <a:ext uri="{28A0092B-C50C-407E-A947-70E740481C1C}">
                        <a14:useLocalDpi xmlns:a14="http://schemas.microsoft.com/office/drawing/2010/main" val="0"/>
                      </a:ext>
                    </a:extLst>
                  </a:blip>
                  <a:stretch>
                    <a:fillRect/>
                  </a:stretch>
                </pic:blipFill>
                <pic:spPr>
                  <a:xfrm>
                    <a:off x="0" y="0"/>
                    <a:ext cx="3721100" cy="317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A4FD" w14:textId="77777777" w:rsidR="00515BA7" w:rsidRDefault="005A4B8A" w:rsidP="005A4B8A">
    <w:pPr>
      <w:pStyle w:val="Footer"/>
      <w:jc w:val="center"/>
    </w:pPr>
    <w:r>
      <w:rPr>
        <w:noProof/>
      </w:rPr>
      <w:drawing>
        <wp:anchor distT="0" distB="0" distL="114300" distR="114300" simplePos="0" relativeHeight="251659264" behindDoc="0" locked="0" layoutInCell="1" allowOverlap="1" wp14:anchorId="6A870197" wp14:editId="5854E661">
          <wp:simplePos x="0" y="0"/>
          <wp:positionH relativeFrom="column">
            <wp:posOffset>774700</wp:posOffset>
          </wp:positionH>
          <wp:positionV relativeFrom="paragraph">
            <wp:posOffset>-439420</wp:posOffset>
          </wp:positionV>
          <wp:extent cx="4394200" cy="76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_Footer.pdf"/>
                  <pic:cNvPicPr/>
                </pic:nvPicPr>
                <pic:blipFill>
                  <a:blip r:embed="rId1">
                    <a:extLst>
                      <a:ext uri="{28A0092B-C50C-407E-A947-70E740481C1C}">
                        <a14:useLocalDpi xmlns:a14="http://schemas.microsoft.com/office/drawing/2010/main" val="0"/>
                      </a:ext>
                    </a:extLst>
                  </a:blip>
                  <a:stretch>
                    <a:fillRect/>
                  </a:stretch>
                </pic:blipFill>
                <pic:spPr>
                  <a:xfrm>
                    <a:off x="0" y="0"/>
                    <a:ext cx="4394200" cy="76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57E4" w14:textId="77777777" w:rsidR="00D82E73" w:rsidRDefault="00D82E73" w:rsidP="00463617">
      <w:pPr>
        <w:spacing w:after="0" w:line="240" w:lineRule="auto"/>
      </w:pPr>
      <w:r>
        <w:separator/>
      </w:r>
    </w:p>
  </w:footnote>
  <w:footnote w:type="continuationSeparator" w:id="0">
    <w:p w14:paraId="1D8CEF4F" w14:textId="77777777" w:rsidR="00D82E73" w:rsidRDefault="00D82E73" w:rsidP="00463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DE09" w14:textId="77777777" w:rsidR="00236B5F" w:rsidRDefault="00236B5F" w:rsidP="00236B5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7952" w14:textId="77777777" w:rsidR="00515BA7" w:rsidRDefault="005A4B8A" w:rsidP="005A4B8A">
    <w:pPr>
      <w:pStyle w:val="Header"/>
      <w:jc w:val="center"/>
    </w:pPr>
    <w:r>
      <w:rPr>
        <w:noProof/>
      </w:rPr>
      <w:drawing>
        <wp:anchor distT="0" distB="0" distL="114300" distR="114300" simplePos="0" relativeHeight="251661312" behindDoc="1" locked="0" layoutInCell="1" allowOverlap="1" wp14:anchorId="3FA34626" wp14:editId="50CC09D7">
          <wp:simplePos x="0" y="0"/>
          <wp:positionH relativeFrom="column">
            <wp:posOffset>2470785</wp:posOffset>
          </wp:positionH>
          <wp:positionV relativeFrom="paragraph">
            <wp:posOffset>-389107</wp:posOffset>
          </wp:positionV>
          <wp:extent cx="1920446" cy="274320"/>
          <wp:effectExtent l="0" t="0" r="0" b="5080"/>
          <wp:wrapTight wrapText="bothSides">
            <wp:wrapPolygon edited="0">
              <wp:start x="9000" y="0"/>
              <wp:lineTo x="0" y="1000"/>
              <wp:lineTo x="0" y="21000"/>
              <wp:lineTo x="21143" y="21000"/>
              <wp:lineTo x="21429" y="16000"/>
              <wp:lineTo x="21429" y="0"/>
              <wp:lineTo x="900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logo-rgb.png"/>
                  <pic:cNvPicPr/>
                </pic:nvPicPr>
                <pic:blipFill>
                  <a:blip r:embed="rId1">
                    <a:extLst>
                      <a:ext uri="{28A0092B-C50C-407E-A947-70E740481C1C}">
                        <a14:useLocalDpi xmlns:a14="http://schemas.microsoft.com/office/drawing/2010/main" val="0"/>
                      </a:ext>
                    </a:extLst>
                  </a:blip>
                  <a:stretch>
                    <a:fillRect/>
                  </a:stretch>
                </pic:blipFill>
                <pic:spPr>
                  <a:xfrm>
                    <a:off x="0" y="0"/>
                    <a:ext cx="1920446" cy="274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2EA9"/>
    <w:multiLevelType w:val="hybridMultilevel"/>
    <w:tmpl w:val="9702ACFC"/>
    <w:lvl w:ilvl="0" w:tplc="D24C565A">
      <w:start w:val="1"/>
      <w:numFmt w:val="bullet"/>
      <w:pStyle w:val="BulletList1"/>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31F76"/>
    <w:multiLevelType w:val="hybridMultilevel"/>
    <w:tmpl w:val="7266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0E"/>
    <w:rsid w:val="00000685"/>
    <w:rsid w:val="00020DD1"/>
    <w:rsid w:val="00070795"/>
    <w:rsid w:val="00096C23"/>
    <w:rsid w:val="00113EF6"/>
    <w:rsid w:val="0018135B"/>
    <w:rsid w:val="001C19B8"/>
    <w:rsid w:val="001D552C"/>
    <w:rsid w:val="00236B5F"/>
    <w:rsid w:val="00250FD9"/>
    <w:rsid w:val="002651B4"/>
    <w:rsid w:val="00293D8D"/>
    <w:rsid w:val="0030540F"/>
    <w:rsid w:val="0032154B"/>
    <w:rsid w:val="00345F2D"/>
    <w:rsid w:val="003716BD"/>
    <w:rsid w:val="00372806"/>
    <w:rsid w:val="003B0547"/>
    <w:rsid w:val="003E11B2"/>
    <w:rsid w:val="00442DD2"/>
    <w:rsid w:val="00463617"/>
    <w:rsid w:val="004C0AC9"/>
    <w:rsid w:val="004E6B0E"/>
    <w:rsid w:val="0050451A"/>
    <w:rsid w:val="00515BA7"/>
    <w:rsid w:val="005617E3"/>
    <w:rsid w:val="00594861"/>
    <w:rsid w:val="005A4B8A"/>
    <w:rsid w:val="005B5541"/>
    <w:rsid w:val="005F6797"/>
    <w:rsid w:val="00623F4F"/>
    <w:rsid w:val="00631FA0"/>
    <w:rsid w:val="006476AC"/>
    <w:rsid w:val="00650EA7"/>
    <w:rsid w:val="0066610D"/>
    <w:rsid w:val="00677243"/>
    <w:rsid w:val="00691FCD"/>
    <w:rsid w:val="00712DAA"/>
    <w:rsid w:val="00742895"/>
    <w:rsid w:val="007430A9"/>
    <w:rsid w:val="00743FA6"/>
    <w:rsid w:val="0076528E"/>
    <w:rsid w:val="007801A6"/>
    <w:rsid w:val="007B16A1"/>
    <w:rsid w:val="007E4D34"/>
    <w:rsid w:val="00831475"/>
    <w:rsid w:val="0084666B"/>
    <w:rsid w:val="00896897"/>
    <w:rsid w:val="008C5149"/>
    <w:rsid w:val="00900B8B"/>
    <w:rsid w:val="0091612C"/>
    <w:rsid w:val="009244CC"/>
    <w:rsid w:val="00965033"/>
    <w:rsid w:val="009715A5"/>
    <w:rsid w:val="00971A55"/>
    <w:rsid w:val="009732C5"/>
    <w:rsid w:val="009F2CFE"/>
    <w:rsid w:val="00AA3098"/>
    <w:rsid w:val="00AC4BE9"/>
    <w:rsid w:val="00AE59AD"/>
    <w:rsid w:val="00B10F82"/>
    <w:rsid w:val="00B372C7"/>
    <w:rsid w:val="00B44B00"/>
    <w:rsid w:val="00B93F8D"/>
    <w:rsid w:val="00BA2A55"/>
    <w:rsid w:val="00BC6485"/>
    <w:rsid w:val="00C25384"/>
    <w:rsid w:val="00C56E2B"/>
    <w:rsid w:val="00C7765E"/>
    <w:rsid w:val="00CA070E"/>
    <w:rsid w:val="00CB2BEB"/>
    <w:rsid w:val="00D04CD2"/>
    <w:rsid w:val="00D663B4"/>
    <w:rsid w:val="00D82E73"/>
    <w:rsid w:val="00D93828"/>
    <w:rsid w:val="00DA6121"/>
    <w:rsid w:val="00DB01D8"/>
    <w:rsid w:val="00DB6D97"/>
    <w:rsid w:val="00DC5CA5"/>
    <w:rsid w:val="00DF221F"/>
    <w:rsid w:val="00E37244"/>
    <w:rsid w:val="00F13275"/>
    <w:rsid w:val="00FA6ECA"/>
    <w:rsid w:val="00FE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76434"/>
  <w15:chartTrackingRefBased/>
  <w15:docId w15:val="{7B80F9E4-92EF-C94D-8AC1-C042ECFB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70E"/>
    <w:pPr>
      <w:spacing w:after="160" w:line="259" w:lineRule="auto"/>
    </w:pPr>
    <w:rPr>
      <w:sz w:val="22"/>
      <w:szCs w:val="22"/>
    </w:rPr>
  </w:style>
  <w:style w:type="paragraph" w:styleId="Heading1">
    <w:name w:val="heading 1"/>
    <w:basedOn w:val="Normal"/>
    <w:next w:val="Normal"/>
    <w:link w:val="Heading1Char"/>
    <w:uiPriority w:val="9"/>
    <w:qFormat/>
    <w:rsid w:val="0032154B"/>
    <w:pPr>
      <w:keepNext/>
      <w:keepLines/>
      <w:pBdr>
        <w:bottom w:val="single" w:sz="4" w:space="6" w:color="283A40" w:themeColor="text1"/>
      </w:pBdr>
      <w:spacing w:before="360" w:after="240" w:line="400" w:lineRule="exact"/>
      <w:outlineLvl w:val="0"/>
    </w:pPr>
    <w:rPr>
      <w:rFonts w:asciiTheme="majorHAnsi" w:eastAsiaTheme="majorEastAsia" w:hAnsiTheme="majorHAnsi" w:cstheme="majorBidi"/>
      <w:b/>
      <w:bCs/>
      <w:sz w:val="36"/>
      <w:szCs w:val="32"/>
    </w:rPr>
  </w:style>
  <w:style w:type="paragraph" w:styleId="Heading2">
    <w:name w:val="heading 2"/>
    <w:basedOn w:val="Normal"/>
    <w:next w:val="Normal"/>
    <w:link w:val="Heading2Char"/>
    <w:uiPriority w:val="9"/>
    <w:unhideWhenUsed/>
    <w:qFormat/>
    <w:rsid w:val="0032154B"/>
    <w:pPr>
      <w:keepNext/>
      <w:keepLines/>
      <w:spacing w:before="40" w:after="0"/>
      <w:outlineLvl w:val="1"/>
    </w:pPr>
    <w:rPr>
      <w:rFonts w:asciiTheme="majorHAnsi" w:eastAsiaTheme="majorEastAsia" w:hAnsiTheme="majorHAnsi" w:cstheme="majorBidi"/>
      <w:color w:val="283A40" w:themeColor="text1"/>
      <w:sz w:val="28"/>
      <w:szCs w:val="26"/>
    </w:rPr>
  </w:style>
  <w:style w:type="paragraph" w:styleId="Heading3">
    <w:name w:val="heading 3"/>
    <w:basedOn w:val="Normal"/>
    <w:next w:val="Normal"/>
    <w:link w:val="Heading3Char"/>
    <w:uiPriority w:val="9"/>
    <w:unhideWhenUsed/>
    <w:qFormat/>
    <w:rsid w:val="0032154B"/>
    <w:pPr>
      <w:keepNext/>
      <w:keepLines/>
      <w:spacing w:before="40" w:after="0"/>
      <w:outlineLvl w:val="2"/>
    </w:pPr>
    <w:rPr>
      <w:rFonts w:asciiTheme="majorHAnsi" w:eastAsiaTheme="majorEastAsia" w:hAnsiTheme="majorHAnsi" w:cstheme="majorBidi"/>
      <w:color w:val="283A40" w:themeColor="text1"/>
      <w:sz w:val="24"/>
    </w:rPr>
  </w:style>
  <w:style w:type="paragraph" w:styleId="Heading4">
    <w:name w:val="heading 4"/>
    <w:basedOn w:val="Normal"/>
    <w:next w:val="Normal"/>
    <w:link w:val="Heading4Char"/>
    <w:uiPriority w:val="9"/>
    <w:semiHidden/>
    <w:unhideWhenUsed/>
    <w:qFormat/>
    <w:rsid w:val="0091612C"/>
    <w:pPr>
      <w:keepNext/>
      <w:keepLines/>
      <w:spacing w:before="40" w:after="0"/>
      <w:outlineLvl w:val="3"/>
    </w:pPr>
    <w:rPr>
      <w:rFonts w:asciiTheme="majorHAnsi" w:eastAsiaTheme="majorEastAsia" w:hAnsiTheme="majorHAnsi" w:cstheme="majorBidi"/>
      <w:i/>
      <w:iCs/>
      <w:color w:val="283A4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54B"/>
    <w:rPr>
      <w:rFonts w:asciiTheme="majorHAnsi" w:eastAsiaTheme="majorEastAsia" w:hAnsiTheme="majorHAnsi" w:cstheme="majorBidi"/>
      <w:b/>
      <w:bCs/>
      <w:color w:val="000000" w:themeColor="text2"/>
      <w:sz w:val="36"/>
      <w:szCs w:val="32"/>
    </w:rPr>
  </w:style>
  <w:style w:type="table" w:styleId="TableGridLight">
    <w:name w:val="Grid Table Light"/>
    <w:basedOn w:val="TableNormal"/>
    <w:uiPriority w:val="40"/>
    <w:rsid w:val="009161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List1">
    <w:name w:val="Bullet List 1"/>
    <w:basedOn w:val="Normal"/>
    <w:qFormat/>
    <w:rsid w:val="005F6797"/>
    <w:pPr>
      <w:numPr>
        <w:numId w:val="15"/>
      </w:numPr>
    </w:pPr>
  </w:style>
  <w:style w:type="table" w:styleId="GridTable1Light-Accent1">
    <w:name w:val="Grid Table 1 Light Accent 1"/>
    <w:basedOn w:val="TableNormal"/>
    <w:uiPriority w:val="46"/>
    <w:rsid w:val="0091612C"/>
    <w:tblPr>
      <w:tblStyleRowBandSize w:val="1"/>
      <w:tblStyleColBandSize w:val="1"/>
      <w:tblBorders>
        <w:top w:val="single" w:sz="4" w:space="0" w:color="C1DBFF" w:themeColor="accent1" w:themeTint="66"/>
        <w:left w:val="single" w:sz="4" w:space="0" w:color="C1DBFF" w:themeColor="accent1" w:themeTint="66"/>
        <w:bottom w:val="single" w:sz="4" w:space="0" w:color="C1DBFF" w:themeColor="accent1" w:themeTint="66"/>
        <w:right w:val="single" w:sz="4" w:space="0" w:color="C1DBFF" w:themeColor="accent1" w:themeTint="66"/>
        <w:insideH w:val="single" w:sz="4" w:space="0" w:color="C1DBFF" w:themeColor="accent1" w:themeTint="66"/>
        <w:insideV w:val="single" w:sz="4" w:space="0" w:color="C1DBFF" w:themeColor="accent1" w:themeTint="66"/>
      </w:tblBorders>
    </w:tblPr>
    <w:tblStylePr w:type="firstRow">
      <w:rPr>
        <w:b/>
        <w:bCs/>
      </w:rPr>
      <w:tblPr/>
      <w:tcPr>
        <w:tcBorders>
          <w:bottom w:val="single" w:sz="12" w:space="0" w:color="A2C9FF" w:themeColor="accent1" w:themeTint="99"/>
        </w:tcBorders>
      </w:tcPr>
    </w:tblStylePr>
    <w:tblStylePr w:type="lastRow">
      <w:rPr>
        <w:b/>
        <w:bCs/>
      </w:rPr>
      <w:tblPr/>
      <w:tcPr>
        <w:tcBorders>
          <w:top w:val="double" w:sz="2" w:space="0" w:color="A2C9FF"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qFormat/>
    <w:rsid w:val="00463617"/>
    <w:pPr>
      <w:tabs>
        <w:tab w:val="center" w:pos="4320"/>
        <w:tab w:val="right" w:pos="8640"/>
      </w:tabs>
      <w:spacing w:before="360" w:after="0" w:line="180" w:lineRule="exact"/>
    </w:pPr>
    <w:rPr>
      <w:color w:val="7F7F7F" w:themeColor="text2" w:themeTint="80"/>
      <w:sz w:val="17"/>
      <w:szCs w:val="17"/>
    </w:rPr>
  </w:style>
  <w:style w:type="character" w:customStyle="1" w:styleId="FooterChar">
    <w:name w:val="Footer Char"/>
    <w:basedOn w:val="DefaultParagraphFont"/>
    <w:link w:val="Footer"/>
    <w:uiPriority w:val="99"/>
    <w:rsid w:val="00463617"/>
    <w:rPr>
      <w:color w:val="7F7F7F" w:themeColor="text2" w:themeTint="80"/>
      <w:sz w:val="17"/>
      <w:szCs w:val="17"/>
    </w:rPr>
  </w:style>
  <w:style w:type="paragraph" w:styleId="NoSpacing">
    <w:name w:val="No Spacing"/>
    <w:link w:val="NoSpacingChar"/>
    <w:uiPriority w:val="1"/>
    <w:qFormat/>
    <w:rsid w:val="00C7765E"/>
    <w:rPr>
      <w:rFonts w:eastAsiaTheme="minorEastAsia"/>
      <w:sz w:val="22"/>
      <w:szCs w:val="22"/>
      <w:lang w:eastAsia="zh-CN"/>
    </w:rPr>
  </w:style>
  <w:style w:type="character" w:customStyle="1" w:styleId="NoSpacingChar">
    <w:name w:val="No Spacing Char"/>
    <w:basedOn w:val="DefaultParagraphFont"/>
    <w:link w:val="NoSpacing"/>
    <w:uiPriority w:val="1"/>
    <w:rsid w:val="00C7765E"/>
    <w:rPr>
      <w:rFonts w:eastAsiaTheme="minorEastAsia"/>
      <w:sz w:val="22"/>
      <w:szCs w:val="22"/>
      <w:lang w:eastAsia="zh-CN"/>
    </w:rPr>
  </w:style>
  <w:style w:type="paragraph" w:styleId="Title">
    <w:name w:val="Title"/>
    <w:basedOn w:val="Normal"/>
    <w:next w:val="Normal"/>
    <w:link w:val="TitleChar"/>
    <w:uiPriority w:val="10"/>
    <w:qFormat/>
    <w:rsid w:val="00C776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65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2154B"/>
    <w:rPr>
      <w:rFonts w:asciiTheme="majorHAnsi" w:eastAsiaTheme="majorEastAsia" w:hAnsiTheme="majorHAnsi" w:cstheme="majorBidi"/>
      <w:color w:val="283A40" w:themeColor="text1"/>
      <w:sz w:val="28"/>
      <w:szCs w:val="26"/>
    </w:rPr>
  </w:style>
  <w:style w:type="character" w:customStyle="1" w:styleId="Heading3Char">
    <w:name w:val="Heading 3 Char"/>
    <w:basedOn w:val="DefaultParagraphFont"/>
    <w:link w:val="Heading3"/>
    <w:uiPriority w:val="9"/>
    <w:rsid w:val="0032154B"/>
    <w:rPr>
      <w:rFonts w:asciiTheme="majorHAnsi" w:eastAsiaTheme="majorEastAsia" w:hAnsiTheme="majorHAnsi" w:cstheme="majorBidi"/>
      <w:color w:val="283A40" w:themeColor="text1"/>
    </w:rPr>
  </w:style>
  <w:style w:type="character" w:customStyle="1" w:styleId="Heading4Char">
    <w:name w:val="Heading 4 Char"/>
    <w:basedOn w:val="DefaultParagraphFont"/>
    <w:link w:val="Heading4"/>
    <w:uiPriority w:val="9"/>
    <w:semiHidden/>
    <w:rsid w:val="0091612C"/>
    <w:rPr>
      <w:rFonts w:asciiTheme="majorHAnsi" w:eastAsiaTheme="majorEastAsia" w:hAnsiTheme="majorHAnsi" w:cstheme="majorBidi"/>
      <w:i/>
      <w:iCs/>
      <w:color w:val="283A40" w:themeColor="text1"/>
      <w:sz w:val="20"/>
    </w:rPr>
  </w:style>
  <w:style w:type="paragraph" w:customStyle="1" w:styleId="TableofContentsHeading">
    <w:name w:val="Table of Contents Heading"/>
    <w:basedOn w:val="Normal"/>
    <w:qFormat/>
    <w:rsid w:val="0091612C"/>
    <w:pPr>
      <w:spacing w:line="320" w:lineRule="exact"/>
    </w:pPr>
    <w:rPr>
      <w:rFonts w:asciiTheme="majorHAnsi" w:hAnsiTheme="majorHAnsi"/>
      <w:sz w:val="32"/>
    </w:rPr>
  </w:style>
  <w:style w:type="character" w:styleId="PageNumber">
    <w:name w:val="page number"/>
    <w:basedOn w:val="DefaultParagraphFont"/>
    <w:uiPriority w:val="99"/>
    <w:unhideWhenUsed/>
    <w:qFormat/>
    <w:rsid w:val="0018135B"/>
    <w:rPr>
      <w:rFonts w:asciiTheme="minorHAnsi" w:hAnsiTheme="minorHAnsi"/>
      <w:color w:val="7F7F7F" w:themeColor="text2" w:themeTint="80"/>
    </w:rPr>
  </w:style>
  <w:style w:type="paragraph" w:styleId="Subtitle">
    <w:name w:val="Subtitle"/>
    <w:basedOn w:val="Normal"/>
    <w:next w:val="Normal"/>
    <w:link w:val="SubtitleChar"/>
    <w:uiPriority w:val="11"/>
    <w:qFormat/>
    <w:rsid w:val="00742895"/>
    <w:pPr>
      <w:numPr>
        <w:ilvl w:val="1"/>
      </w:numPr>
      <w:spacing w:line="320" w:lineRule="exact"/>
    </w:pPr>
    <w:rPr>
      <w:color w:val="283A40" w:themeColor="text1"/>
      <w:kern w:val="32"/>
      <w:sz w:val="32"/>
    </w:rPr>
  </w:style>
  <w:style w:type="character" w:customStyle="1" w:styleId="SubtitleChar">
    <w:name w:val="Subtitle Char"/>
    <w:basedOn w:val="DefaultParagraphFont"/>
    <w:link w:val="Subtitle"/>
    <w:uiPriority w:val="11"/>
    <w:rsid w:val="00742895"/>
    <w:rPr>
      <w:rFonts w:eastAsiaTheme="minorEastAsia" w:cs="Times New Roman (Body CS)"/>
      <w:color w:val="283A40" w:themeColor="text1"/>
      <w:kern w:val="32"/>
      <w:sz w:val="32"/>
      <w:szCs w:val="22"/>
    </w:rPr>
  </w:style>
  <w:style w:type="character" w:styleId="SubtleEmphasis">
    <w:name w:val="Subtle Emphasis"/>
    <w:basedOn w:val="DefaultParagraphFont"/>
    <w:uiPriority w:val="19"/>
    <w:qFormat/>
    <w:rsid w:val="00742895"/>
    <w:rPr>
      <w:rFonts w:ascii="Arial" w:hAnsi="Arial"/>
      <w:b w:val="0"/>
      <w:i/>
      <w:iCs/>
      <w:color w:val="283A40" w:themeColor="text1"/>
      <w:sz w:val="32"/>
    </w:rPr>
  </w:style>
  <w:style w:type="character" w:styleId="IntenseEmphasis">
    <w:name w:val="Intense Emphasis"/>
    <w:basedOn w:val="DefaultParagraphFont"/>
    <w:uiPriority w:val="21"/>
    <w:qFormat/>
    <w:rsid w:val="00463617"/>
    <w:rPr>
      <w:rFonts w:asciiTheme="minorHAnsi" w:hAnsiTheme="minorHAnsi"/>
      <w:i/>
      <w:iCs/>
      <w:color w:val="000000" w:themeColor="text2"/>
      <w:sz w:val="20"/>
    </w:rPr>
  </w:style>
  <w:style w:type="character" w:styleId="Strong">
    <w:name w:val="Strong"/>
    <w:basedOn w:val="DefaultParagraphFont"/>
    <w:uiPriority w:val="22"/>
    <w:qFormat/>
    <w:rsid w:val="00463617"/>
    <w:rPr>
      <w:rFonts w:asciiTheme="minorHAnsi" w:hAnsiTheme="minorHAnsi"/>
      <w:b/>
      <w:bCs/>
      <w:sz w:val="20"/>
    </w:rPr>
  </w:style>
  <w:style w:type="paragraph" w:styleId="TOC2">
    <w:name w:val="toc 2"/>
    <w:basedOn w:val="Normal"/>
    <w:next w:val="Normal"/>
    <w:autoRedefine/>
    <w:uiPriority w:val="39"/>
    <w:unhideWhenUsed/>
    <w:rsid w:val="0091612C"/>
    <w:pPr>
      <w:spacing w:after="100"/>
    </w:pPr>
  </w:style>
  <w:style w:type="character" w:styleId="IntenseReference">
    <w:name w:val="Intense Reference"/>
    <w:basedOn w:val="DefaultParagraphFont"/>
    <w:uiPriority w:val="32"/>
    <w:qFormat/>
    <w:rsid w:val="00463617"/>
    <w:rPr>
      <w:b/>
      <w:bCs/>
      <w:smallCaps/>
      <w:color w:val="65A6FF" w:themeColor="accent1"/>
      <w:spacing w:val="5"/>
    </w:rPr>
  </w:style>
  <w:style w:type="paragraph" w:styleId="ListParagraph">
    <w:name w:val="List Paragraph"/>
    <w:basedOn w:val="Normal"/>
    <w:uiPriority w:val="34"/>
    <w:qFormat/>
    <w:rsid w:val="00463617"/>
    <w:pPr>
      <w:ind w:left="720"/>
      <w:contextualSpacing/>
    </w:pPr>
  </w:style>
  <w:style w:type="paragraph" w:styleId="IntenseQuote">
    <w:name w:val="Intense Quote"/>
    <w:basedOn w:val="Normal"/>
    <w:next w:val="Normal"/>
    <w:link w:val="IntenseQuoteChar"/>
    <w:uiPriority w:val="30"/>
    <w:qFormat/>
    <w:rsid w:val="00463617"/>
    <w:pPr>
      <w:pBdr>
        <w:top w:val="single" w:sz="4" w:space="10" w:color="65A6FF" w:themeColor="accent1"/>
        <w:bottom w:val="single" w:sz="4" w:space="10" w:color="65A6FF" w:themeColor="accent1"/>
      </w:pBdr>
      <w:spacing w:before="360" w:after="360"/>
      <w:ind w:left="864" w:right="864"/>
      <w:jc w:val="center"/>
    </w:pPr>
    <w:rPr>
      <w:i/>
      <w:iCs/>
      <w:color w:val="004AB2" w:themeColor="accent1" w:themeShade="80"/>
    </w:rPr>
  </w:style>
  <w:style w:type="character" w:customStyle="1" w:styleId="IntenseQuoteChar">
    <w:name w:val="Intense Quote Char"/>
    <w:basedOn w:val="DefaultParagraphFont"/>
    <w:link w:val="IntenseQuote"/>
    <w:uiPriority w:val="30"/>
    <w:rsid w:val="00463617"/>
    <w:rPr>
      <w:rFonts w:eastAsiaTheme="minorEastAsia"/>
      <w:i/>
      <w:iCs/>
      <w:color w:val="004AB2" w:themeColor="accent1" w:themeShade="80"/>
      <w:sz w:val="20"/>
    </w:rPr>
  </w:style>
  <w:style w:type="table" w:styleId="TableGrid">
    <w:name w:val="Table Grid"/>
    <w:basedOn w:val="TableNormal"/>
    <w:uiPriority w:val="39"/>
    <w:rsid w:val="00463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636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A6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A6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A6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A6FF" w:themeFill="accent1"/>
      </w:tcPr>
    </w:tblStylePr>
    <w:tblStylePr w:type="band1Vert">
      <w:tblPr/>
      <w:tcPr>
        <w:shd w:val="clear" w:color="auto" w:fill="C1DBFF" w:themeFill="accent1" w:themeFillTint="66"/>
      </w:tcPr>
    </w:tblStylePr>
    <w:tblStylePr w:type="band1Horz">
      <w:tblPr/>
      <w:tcPr>
        <w:shd w:val="clear" w:color="auto" w:fill="C1DBFF" w:themeFill="accent1" w:themeFillTint="66"/>
      </w:tcPr>
    </w:tblStylePr>
  </w:style>
  <w:style w:type="table" w:styleId="ListTable2-Accent1">
    <w:name w:val="List Table 2 Accent 1"/>
    <w:basedOn w:val="TableNormal"/>
    <w:uiPriority w:val="47"/>
    <w:rsid w:val="00463617"/>
    <w:tblPr>
      <w:tblStyleRowBandSize w:val="1"/>
      <w:tblStyleColBandSize w:val="1"/>
      <w:tblBorders>
        <w:top w:val="single" w:sz="4" w:space="0" w:color="A2C9FF" w:themeColor="accent1" w:themeTint="99"/>
        <w:bottom w:val="single" w:sz="4" w:space="0" w:color="A2C9FF" w:themeColor="accent1" w:themeTint="99"/>
        <w:insideH w:val="single" w:sz="4" w:space="0" w:color="A2C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F" w:themeFill="accent1" w:themeFillTint="33"/>
      </w:tcPr>
    </w:tblStylePr>
    <w:tblStylePr w:type="band1Horz">
      <w:tblPr/>
      <w:tcPr>
        <w:shd w:val="clear" w:color="auto" w:fill="E0EDFF" w:themeFill="accent1" w:themeFillTint="33"/>
      </w:tcPr>
    </w:tblStylePr>
  </w:style>
  <w:style w:type="table" w:styleId="ListTable4-Accent1">
    <w:name w:val="List Table 4 Accent 1"/>
    <w:basedOn w:val="TableNormal"/>
    <w:uiPriority w:val="49"/>
    <w:rsid w:val="00463617"/>
    <w:tblPr>
      <w:tblStyleRowBandSize w:val="1"/>
      <w:tblStyleColBandSize w:val="1"/>
      <w:tblBorders>
        <w:top w:val="single" w:sz="4" w:space="0" w:color="A2C9FF" w:themeColor="accent1" w:themeTint="99"/>
        <w:left w:val="single" w:sz="4" w:space="0" w:color="A2C9FF" w:themeColor="accent1" w:themeTint="99"/>
        <w:bottom w:val="single" w:sz="4" w:space="0" w:color="A2C9FF" w:themeColor="accent1" w:themeTint="99"/>
        <w:right w:val="single" w:sz="4" w:space="0" w:color="A2C9FF" w:themeColor="accent1" w:themeTint="99"/>
        <w:insideH w:val="single" w:sz="4" w:space="0" w:color="A2C9FF" w:themeColor="accent1" w:themeTint="99"/>
      </w:tblBorders>
    </w:tblPr>
    <w:tblStylePr w:type="firstRow">
      <w:rPr>
        <w:b/>
        <w:bCs/>
        <w:color w:val="FFFFFF" w:themeColor="background1"/>
      </w:rPr>
      <w:tblPr/>
      <w:tcPr>
        <w:tcBorders>
          <w:top w:val="single" w:sz="4" w:space="0" w:color="65A6FF" w:themeColor="accent1"/>
          <w:left w:val="single" w:sz="4" w:space="0" w:color="65A6FF" w:themeColor="accent1"/>
          <w:bottom w:val="single" w:sz="4" w:space="0" w:color="65A6FF" w:themeColor="accent1"/>
          <w:right w:val="single" w:sz="4" w:space="0" w:color="65A6FF" w:themeColor="accent1"/>
          <w:insideH w:val="nil"/>
        </w:tcBorders>
        <w:shd w:val="clear" w:color="auto" w:fill="65A6FF" w:themeFill="accent1"/>
      </w:tcPr>
    </w:tblStylePr>
    <w:tblStylePr w:type="lastRow">
      <w:rPr>
        <w:b/>
        <w:bCs/>
      </w:rPr>
      <w:tblPr/>
      <w:tcPr>
        <w:tcBorders>
          <w:top w:val="double" w:sz="4" w:space="0" w:color="A2C9FF" w:themeColor="accent1" w:themeTint="99"/>
        </w:tcBorders>
      </w:tcPr>
    </w:tblStylePr>
    <w:tblStylePr w:type="firstCol">
      <w:rPr>
        <w:b/>
        <w:bCs/>
      </w:rPr>
    </w:tblStylePr>
    <w:tblStylePr w:type="lastCol">
      <w:rPr>
        <w:b/>
        <w:bCs/>
      </w:rPr>
    </w:tblStylePr>
    <w:tblStylePr w:type="band1Vert">
      <w:tblPr/>
      <w:tcPr>
        <w:shd w:val="clear" w:color="auto" w:fill="E0EDFF" w:themeFill="accent1" w:themeFillTint="33"/>
      </w:tcPr>
    </w:tblStylePr>
    <w:tblStylePr w:type="band1Horz">
      <w:tblPr/>
      <w:tcPr>
        <w:shd w:val="clear" w:color="auto" w:fill="E0EDFF" w:themeFill="accent1" w:themeFillTint="33"/>
      </w:tcPr>
    </w:tblStylePr>
  </w:style>
  <w:style w:type="table" w:styleId="GridTable2-Accent1">
    <w:name w:val="Grid Table 2 Accent 1"/>
    <w:basedOn w:val="TableNormal"/>
    <w:uiPriority w:val="47"/>
    <w:rsid w:val="00463617"/>
    <w:tblPr>
      <w:tblStyleRowBandSize w:val="1"/>
      <w:tblStyleColBandSize w:val="1"/>
      <w:tblBorders>
        <w:top w:val="single" w:sz="2" w:space="0" w:color="A2C9FF" w:themeColor="accent1" w:themeTint="99"/>
        <w:bottom w:val="single" w:sz="2" w:space="0" w:color="A2C9FF" w:themeColor="accent1" w:themeTint="99"/>
        <w:insideH w:val="single" w:sz="2" w:space="0" w:color="A2C9FF" w:themeColor="accent1" w:themeTint="99"/>
        <w:insideV w:val="single" w:sz="2" w:space="0" w:color="A2C9FF" w:themeColor="accent1" w:themeTint="99"/>
      </w:tblBorders>
    </w:tblPr>
    <w:tblStylePr w:type="firstRow">
      <w:rPr>
        <w:b/>
        <w:bCs/>
      </w:rPr>
      <w:tblPr/>
      <w:tcPr>
        <w:tcBorders>
          <w:top w:val="nil"/>
          <w:bottom w:val="single" w:sz="12" w:space="0" w:color="A2C9FF" w:themeColor="accent1" w:themeTint="99"/>
          <w:insideH w:val="nil"/>
          <w:insideV w:val="nil"/>
        </w:tcBorders>
        <w:shd w:val="clear" w:color="auto" w:fill="FFFFFF" w:themeFill="background1"/>
      </w:tcPr>
    </w:tblStylePr>
    <w:tblStylePr w:type="lastRow">
      <w:rPr>
        <w:b/>
        <w:bCs/>
      </w:rPr>
      <w:tblPr/>
      <w:tcPr>
        <w:tcBorders>
          <w:top w:val="double" w:sz="2" w:space="0" w:color="A2C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F" w:themeFill="accent1" w:themeFillTint="33"/>
      </w:tcPr>
    </w:tblStylePr>
    <w:tblStylePr w:type="band1Horz">
      <w:tblPr/>
      <w:tcPr>
        <w:shd w:val="clear" w:color="auto" w:fill="E0EDFF" w:themeFill="accent1" w:themeFillTint="33"/>
      </w:tcPr>
    </w:tblStylePr>
  </w:style>
  <w:style w:type="table" w:styleId="GridTable4-Accent1">
    <w:name w:val="Grid Table 4 Accent 1"/>
    <w:basedOn w:val="TableNormal"/>
    <w:uiPriority w:val="49"/>
    <w:rsid w:val="00463617"/>
    <w:tblPr>
      <w:tblStyleRowBandSize w:val="1"/>
      <w:tblStyleColBandSize w:val="1"/>
      <w:tblBorders>
        <w:top w:val="single" w:sz="4" w:space="0" w:color="A2C9FF" w:themeColor="accent1" w:themeTint="99"/>
        <w:left w:val="single" w:sz="4" w:space="0" w:color="A2C9FF" w:themeColor="accent1" w:themeTint="99"/>
        <w:bottom w:val="single" w:sz="4" w:space="0" w:color="A2C9FF" w:themeColor="accent1" w:themeTint="99"/>
        <w:right w:val="single" w:sz="4" w:space="0" w:color="A2C9FF" w:themeColor="accent1" w:themeTint="99"/>
        <w:insideH w:val="single" w:sz="4" w:space="0" w:color="A2C9FF" w:themeColor="accent1" w:themeTint="99"/>
        <w:insideV w:val="single" w:sz="4" w:space="0" w:color="A2C9FF" w:themeColor="accent1" w:themeTint="99"/>
      </w:tblBorders>
    </w:tblPr>
    <w:tblStylePr w:type="firstRow">
      <w:rPr>
        <w:b/>
        <w:bCs/>
        <w:color w:val="FFFFFF" w:themeColor="background1"/>
      </w:rPr>
      <w:tblPr/>
      <w:tcPr>
        <w:tcBorders>
          <w:top w:val="single" w:sz="4" w:space="0" w:color="65A6FF" w:themeColor="accent1"/>
          <w:left w:val="single" w:sz="4" w:space="0" w:color="65A6FF" w:themeColor="accent1"/>
          <w:bottom w:val="single" w:sz="4" w:space="0" w:color="65A6FF" w:themeColor="accent1"/>
          <w:right w:val="single" w:sz="4" w:space="0" w:color="65A6FF" w:themeColor="accent1"/>
          <w:insideH w:val="nil"/>
          <w:insideV w:val="nil"/>
        </w:tcBorders>
        <w:shd w:val="clear" w:color="auto" w:fill="65A6FF" w:themeFill="accent1"/>
      </w:tcPr>
    </w:tblStylePr>
    <w:tblStylePr w:type="lastRow">
      <w:rPr>
        <w:b/>
        <w:bCs/>
      </w:rPr>
      <w:tblPr/>
      <w:tcPr>
        <w:tcBorders>
          <w:top w:val="double" w:sz="4" w:space="0" w:color="65A6FF" w:themeColor="accent1"/>
        </w:tcBorders>
      </w:tcPr>
    </w:tblStylePr>
    <w:tblStylePr w:type="firstCol">
      <w:rPr>
        <w:b/>
        <w:bCs/>
      </w:rPr>
    </w:tblStylePr>
    <w:tblStylePr w:type="lastCol">
      <w:rPr>
        <w:b/>
        <w:bCs/>
      </w:rPr>
    </w:tblStylePr>
    <w:tblStylePr w:type="band1Vert">
      <w:tblPr/>
      <w:tcPr>
        <w:shd w:val="clear" w:color="auto" w:fill="E0EDFF" w:themeFill="accent1" w:themeFillTint="33"/>
      </w:tcPr>
    </w:tblStylePr>
    <w:tblStylePr w:type="band1Horz">
      <w:tblPr/>
      <w:tcPr>
        <w:shd w:val="clear" w:color="auto" w:fill="E0EDFF" w:themeFill="accent1" w:themeFillTint="33"/>
      </w:tcPr>
    </w:tblStylePr>
  </w:style>
  <w:style w:type="paragraph" w:styleId="TOC1">
    <w:name w:val="toc 1"/>
    <w:basedOn w:val="Normal"/>
    <w:next w:val="Normal"/>
    <w:autoRedefine/>
    <w:uiPriority w:val="39"/>
    <w:unhideWhenUsed/>
    <w:rsid w:val="0091612C"/>
    <w:pPr>
      <w:spacing w:after="100"/>
    </w:pPr>
    <w:rPr>
      <w:b/>
    </w:rPr>
  </w:style>
  <w:style w:type="paragraph" w:styleId="TOC3">
    <w:name w:val="toc 3"/>
    <w:basedOn w:val="Normal"/>
    <w:next w:val="Normal"/>
    <w:autoRedefine/>
    <w:uiPriority w:val="39"/>
    <w:unhideWhenUsed/>
    <w:rsid w:val="00650EA7"/>
    <w:pPr>
      <w:spacing w:after="100"/>
    </w:pPr>
  </w:style>
  <w:style w:type="character" w:styleId="Hyperlink">
    <w:name w:val="Hyperlink"/>
    <w:basedOn w:val="DefaultParagraphFont"/>
    <w:uiPriority w:val="99"/>
    <w:unhideWhenUsed/>
    <w:rsid w:val="0091612C"/>
    <w:rPr>
      <w:color w:val="286CFF" w:themeColor="hyperlink"/>
      <w:u w:val="single"/>
    </w:rPr>
  </w:style>
  <w:style w:type="paragraph" w:styleId="Header">
    <w:name w:val="header"/>
    <w:basedOn w:val="Normal"/>
    <w:link w:val="HeaderChar"/>
    <w:uiPriority w:val="99"/>
    <w:unhideWhenUsed/>
    <w:rsid w:val="00677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243"/>
    <w:rPr>
      <w:rFonts w:eastAsiaTheme="minorEastAsia" w:cs="Times New Roman (Body CS)"/>
      <w:color w:val="000000" w:themeColor="text2"/>
      <w:sz w:val="20"/>
    </w:rPr>
  </w:style>
  <w:style w:type="character" w:styleId="UnresolvedMention">
    <w:name w:val="Unresolved Mention"/>
    <w:basedOn w:val="DefaultParagraphFont"/>
    <w:uiPriority w:val="99"/>
    <w:semiHidden/>
    <w:unhideWhenUsed/>
    <w:rsid w:val="00CA0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321112">
      <w:bodyDiv w:val="1"/>
      <w:marLeft w:val="0"/>
      <w:marRight w:val="0"/>
      <w:marTop w:val="0"/>
      <w:marBottom w:val="0"/>
      <w:divBdr>
        <w:top w:val="none" w:sz="0" w:space="0" w:color="auto"/>
        <w:left w:val="none" w:sz="0" w:space="0" w:color="auto"/>
        <w:bottom w:val="none" w:sz="0" w:space="0" w:color="auto"/>
        <w:right w:val="none" w:sz="0" w:space="0" w:color="auto"/>
      </w:divBdr>
    </w:div>
    <w:div w:id="1117876115">
      <w:bodyDiv w:val="1"/>
      <w:marLeft w:val="0"/>
      <w:marRight w:val="0"/>
      <w:marTop w:val="0"/>
      <w:marBottom w:val="0"/>
      <w:divBdr>
        <w:top w:val="none" w:sz="0" w:space="0" w:color="auto"/>
        <w:left w:val="none" w:sz="0" w:space="0" w:color="auto"/>
        <w:bottom w:val="none" w:sz="0" w:space="0" w:color="auto"/>
        <w:right w:val="none" w:sz="0" w:space="0" w:color="auto"/>
      </w:divBdr>
    </w:div>
    <w:div w:id="178036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nefitfocus.com/events/one-place-2022"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benefitfocus.com/events/one-place-2022"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ibrary/Application%20Support/Microsoft/Office365/User%20Content.localized/Templates.localized/Benefitfocus%20Letterhead.dotx" TargetMode="External"/></Relationships>
</file>

<file path=word/theme/theme1.xml><?xml version="1.0" encoding="utf-8"?>
<a:theme xmlns:a="http://schemas.openxmlformats.org/drawingml/2006/main" name="Office Theme">
  <a:themeElements>
    <a:clrScheme name="Benefitfocus">
      <a:dk1>
        <a:srgbClr val="283A40"/>
      </a:dk1>
      <a:lt1>
        <a:srgbClr val="FFFFFF"/>
      </a:lt1>
      <a:dk2>
        <a:srgbClr val="000000"/>
      </a:dk2>
      <a:lt2>
        <a:srgbClr val="E7E6E6"/>
      </a:lt2>
      <a:accent1>
        <a:srgbClr val="65A6FF"/>
      </a:accent1>
      <a:accent2>
        <a:srgbClr val="FF794E"/>
      </a:accent2>
      <a:accent3>
        <a:srgbClr val="FFCC55"/>
      </a:accent3>
      <a:accent4>
        <a:srgbClr val="E6BCA3"/>
      </a:accent4>
      <a:accent5>
        <a:srgbClr val="7FC6B5"/>
      </a:accent5>
      <a:accent6>
        <a:srgbClr val="D3D296"/>
      </a:accent6>
      <a:hlink>
        <a:srgbClr val="286CFF"/>
      </a:hlink>
      <a:folHlink>
        <a:srgbClr val="939C9F"/>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Benefitfocus Letterhead.dotx</Template>
  <TotalTime>2</TotalTime>
  <Pages>1</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Carolyn Barnick</cp:lastModifiedBy>
  <cp:revision>3</cp:revision>
  <dcterms:created xsi:type="dcterms:W3CDTF">2021-09-28T14:03:00Z</dcterms:created>
  <dcterms:modified xsi:type="dcterms:W3CDTF">2021-09-28T16:10:00Z</dcterms:modified>
</cp:coreProperties>
</file>